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DC8D" w14:textId="6C5E249C" w:rsidR="00392545" w:rsidRDefault="00392545" w:rsidP="00392545">
      <w:pPr>
        <w:jc w:val="center"/>
        <w:rPr>
          <w:b/>
          <w:u w:val="double"/>
        </w:rPr>
      </w:pPr>
      <w:r>
        <w:rPr>
          <w:b/>
          <w:noProof/>
          <w:u w:val="double"/>
        </w:rPr>
        <w:drawing>
          <wp:inline distT="0" distB="0" distL="0" distR="0" wp14:anchorId="72AF552D" wp14:editId="3D2E5940">
            <wp:extent cx="2406089" cy="1483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LBP Logo Sm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718" cy="148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5E8A3F" w14:textId="5BBBB392" w:rsidR="003B09FF" w:rsidRDefault="003B09FF">
      <w:pPr>
        <w:rPr>
          <w:b/>
          <w:u w:val="double"/>
        </w:rPr>
      </w:pPr>
      <w:r w:rsidRPr="003B09FF">
        <w:rPr>
          <w:b/>
          <w:u w:val="double"/>
        </w:rPr>
        <w:t>________________________________________________________________________________________________</w:t>
      </w:r>
    </w:p>
    <w:p w14:paraId="68EA8F0A" w14:textId="77777777" w:rsidR="003B09FF" w:rsidRPr="003B09FF" w:rsidRDefault="003B09FF">
      <w:pPr>
        <w:rPr>
          <w:b/>
          <w:u w:val="double"/>
        </w:rPr>
      </w:pPr>
    </w:p>
    <w:p w14:paraId="097E7217" w14:textId="0A2AADE9" w:rsidR="00BE6FAB" w:rsidRPr="00163017" w:rsidRDefault="00BE6D8B" w:rsidP="003B09FF">
      <w:pP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90-</w:t>
      </w:r>
      <w:r w:rsidR="00277534">
        <w:rPr>
          <w:rFonts w:ascii="Arial" w:hAnsi="Arial" w:cs="Arial"/>
          <w:b/>
          <w:sz w:val="68"/>
          <w:szCs w:val="68"/>
        </w:rPr>
        <w:t xml:space="preserve">Day Goal </w:t>
      </w:r>
      <w:r w:rsidR="009646A0">
        <w:rPr>
          <w:rFonts w:ascii="Arial" w:hAnsi="Arial" w:cs="Arial"/>
          <w:b/>
          <w:sz w:val="68"/>
          <w:szCs w:val="68"/>
        </w:rPr>
        <w:t>Challenge</w:t>
      </w:r>
    </w:p>
    <w:p w14:paraId="52EB8EB5" w14:textId="77777777" w:rsidR="003B09FF" w:rsidRPr="003B09FF" w:rsidRDefault="003B09FF" w:rsidP="003B09FF">
      <w:pPr>
        <w:rPr>
          <w:b/>
          <w:u w:val="double"/>
        </w:rPr>
      </w:pPr>
      <w:r w:rsidRPr="003B09FF">
        <w:rPr>
          <w:b/>
          <w:u w:val="double"/>
        </w:rPr>
        <w:t>________________________________________________________________________________________________</w:t>
      </w:r>
    </w:p>
    <w:p w14:paraId="31CE91FE" w14:textId="77777777" w:rsidR="003B09FF" w:rsidRDefault="003B09FF">
      <w:pPr>
        <w:rPr>
          <w:b/>
        </w:rPr>
      </w:pPr>
    </w:p>
    <w:p w14:paraId="219920E9" w14:textId="489D31F0" w:rsidR="00187760" w:rsidRDefault="003B09FF" w:rsidP="00187760">
      <w:r w:rsidRPr="003B09FF">
        <w:t xml:space="preserve">The </w:t>
      </w:r>
      <w:r w:rsidR="00187760">
        <w:t xml:space="preserve">next 90 days </w:t>
      </w:r>
      <w:r w:rsidRPr="003B09FF">
        <w:t xml:space="preserve">are the most </w:t>
      </w:r>
      <w:r>
        <w:t>critical</w:t>
      </w:r>
      <w:r w:rsidRPr="003B09FF">
        <w:t xml:space="preserve"> when </w:t>
      </w:r>
      <w:r>
        <w:t xml:space="preserve">beginning a </w:t>
      </w:r>
      <w:r w:rsidR="00BE6D8B">
        <w:t xml:space="preserve">new </w:t>
      </w:r>
      <w:r>
        <w:t>habit</w:t>
      </w:r>
      <w:r w:rsidR="00187760">
        <w:t xml:space="preserve"> </w:t>
      </w:r>
      <w:r w:rsidRPr="003B09FF">
        <w:t>or simply reaching a goal</w:t>
      </w:r>
      <w:r>
        <w:t xml:space="preserve">. </w:t>
      </w:r>
    </w:p>
    <w:p w14:paraId="5E2714D7" w14:textId="77777777" w:rsidR="00187760" w:rsidRDefault="00187760" w:rsidP="00187760"/>
    <w:p w14:paraId="1C577052" w14:textId="57EFEC21" w:rsidR="00187760" w:rsidRDefault="003B09FF" w:rsidP="00187760">
      <w:r>
        <w:t xml:space="preserve">Take some time to focus on your most important goals. Think about what goals are possible within the </w:t>
      </w:r>
      <w:r w:rsidR="00187760">
        <w:t>next</w:t>
      </w:r>
      <w:r>
        <w:t xml:space="preserve"> </w:t>
      </w:r>
      <w:r w:rsidR="00187760">
        <w:t>90 days. I</w:t>
      </w:r>
      <w:r>
        <w:t xml:space="preserve">f </w:t>
      </w:r>
      <w:r w:rsidR="00187760">
        <w:t>a goal</w:t>
      </w:r>
      <w:r>
        <w:t xml:space="preserve"> seems overwhelming</w:t>
      </w:r>
      <w:r w:rsidR="00187760">
        <w:t>,</w:t>
      </w:r>
      <w:r>
        <w:t xml:space="preserve"> break it up </w:t>
      </w:r>
      <w:r w:rsidR="00BE6D8B">
        <w:t>into smaller chunks to conquer large obstacles.</w:t>
      </w:r>
    </w:p>
    <w:p w14:paraId="0B3A4B66" w14:textId="77777777" w:rsidR="00187760" w:rsidRDefault="00187760" w:rsidP="00187760"/>
    <w:p w14:paraId="5CC387C0" w14:textId="3B2468CF" w:rsidR="003B09FF" w:rsidRDefault="00187760" w:rsidP="00187760">
      <w:r>
        <w:t>Consider</w:t>
      </w:r>
      <w:r w:rsidR="003B09FF">
        <w:t xml:space="preserve"> both </w:t>
      </w:r>
      <w:r w:rsidR="0035477D">
        <w:t>professional and personal goals and</w:t>
      </w:r>
      <w:r>
        <w:t xml:space="preserve"> write down the goals </w:t>
      </w:r>
      <w:r w:rsidR="003B09FF">
        <w:t xml:space="preserve">that </w:t>
      </w:r>
      <w:r>
        <w:t>you feel comfortable discussing.</w:t>
      </w:r>
      <w:r w:rsidR="00BE6D8B">
        <w:t xml:space="preserve"> </w:t>
      </w:r>
      <w:proofErr w:type="gramStart"/>
      <w:r w:rsidR="00CB430F">
        <w:t>Take a look</w:t>
      </w:r>
      <w:proofErr w:type="gramEnd"/>
      <w:r w:rsidR="00CB430F">
        <w:t xml:space="preserve"> at the example below:</w:t>
      </w:r>
    </w:p>
    <w:p w14:paraId="4B75E4D5" w14:textId="77777777" w:rsidR="00BE6D8B" w:rsidRDefault="00BE6D8B" w:rsidP="00187760"/>
    <w:p w14:paraId="41503F5C" w14:textId="77777777" w:rsidR="00BE6D8B" w:rsidRDefault="00BE6D8B" w:rsidP="00187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4950"/>
        <w:gridCol w:w="1548"/>
      </w:tblGrid>
      <w:tr w:rsidR="00BE6D8B" w:rsidRPr="003B09FF" w14:paraId="67F3F391" w14:textId="77777777" w:rsidTr="0030763D">
        <w:tc>
          <w:tcPr>
            <w:tcW w:w="1188" w:type="dxa"/>
            <w:shd w:val="clear" w:color="auto" w:fill="A6A6A6" w:themeFill="background1" w:themeFillShade="A6"/>
          </w:tcPr>
          <w:p w14:paraId="2B554B7E" w14:textId="77777777" w:rsidR="00BE6D8B" w:rsidRPr="003B09FF" w:rsidRDefault="00BE6D8B" w:rsidP="0030763D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Start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023DF18D" w14:textId="77777777" w:rsidR="00BE6D8B" w:rsidRPr="003B09FF" w:rsidRDefault="00BE6D8B" w:rsidP="0030763D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End</w:t>
            </w:r>
          </w:p>
        </w:tc>
        <w:tc>
          <w:tcPr>
            <w:tcW w:w="4950" w:type="dxa"/>
            <w:shd w:val="clear" w:color="auto" w:fill="A6A6A6" w:themeFill="background1" w:themeFillShade="A6"/>
          </w:tcPr>
          <w:p w14:paraId="1D68715C" w14:textId="77777777" w:rsidR="00BE6D8B" w:rsidRPr="003B09FF" w:rsidRDefault="00BE6D8B" w:rsidP="0030763D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Goal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14:paraId="4AD1A6AC" w14:textId="77777777" w:rsidR="00BE6D8B" w:rsidRPr="003B09FF" w:rsidRDefault="00BE6D8B" w:rsidP="0030763D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Completed</w:t>
            </w:r>
          </w:p>
        </w:tc>
      </w:tr>
      <w:tr w:rsidR="00BE6D8B" w14:paraId="22479FD5" w14:textId="77777777" w:rsidTr="0030763D">
        <w:tc>
          <w:tcPr>
            <w:tcW w:w="1188" w:type="dxa"/>
          </w:tcPr>
          <w:p w14:paraId="14D3EEC6" w14:textId="56B75DA7" w:rsidR="00BE6D8B" w:rsidRDefault="004F2F2A" w:rsidP="0030763D">
            <w:r>
              <w:t>Oct</w:t>
            </w:r>
            <w:r w:rsidR="00BE6D8B">
              <w:t xml:space="preserve"> 1</w:t>
            </w:r>
          </w:p>
        </w:tc>
        <w:tc>
          <w:tcPr>
            <w:tcW w:w="1170" w:type="dxa"/>
          </w:tcPr>
          <w:p w14:paraId="217BE764" w14:textId="375A2E44" w:rsidR="00BE6D8B" w:rsidRDefault="004F2F2A" w:rsidP="0030763D">
            <w:r>
              <w:t>Oct</w:t>
            </w:r>
            <w:r w:rsidR="00BE6D8B">
              <w:t xml:space="preserve"> </w:t>
            </w:r>
          </w:p>
        </w:tc>
        <w:tc>
          <w:tcPr>
            <w:tcW w:w="4950" w:type="dxa"/>
          </w:tcPr>
          <w:p w14:paraId="2968A96B" w14:textId="3A4DCDC1" w:rsidR="00BE6D8B" w:rsidRDefault="00BE6D8B" w:rsidP="0030763D">
            <w:r>
              <w:t xml:space="preserve">Meditate at least 20 minutes each morning. </w:t>
            </w:r>
          </w:p>
          <w:p w14:paraId="2F38294A" w14:textId="77777777" w:rsidR="00BE6D8B" w:rsidRDefault="00BE6D8B" w:rsidP="0030763D"/>
          <w:p w14:paraId="1894D74C" w14:textId="77777777" w:rsidR="00BE6D8B" w:rsidRDefault="00BE6D8B" w:rsidP="0030763D"/>
        </w:tc>
        <w:tc>
          <w:tcPr>
            <w:tcW w:w="1548" w:type="dxa"/>
          </w:tcPr>
          <w:p w14:paraId="2114492A" w14:textId="55DB283F" w:rsidR="00BE6D8B" w:rsidRDefault="00BE6D8B" w:rsidP="0030763D">
            <w:r>
              <w:t>Yes</w:t>
            </w:r>
          </w:p>
        </w:tc>
      </w:tr>
      <w:tr w:rsidR="00BE6D8B" w14:paraId="2BE91F87" w14:textId="77777777" w:rsidTr="0030763D">
        <w:tc>
          <w:tcPr>
            <w:tcW w:w="8856" w:type="dxa"/>
            <w:gridSpan w:val="4"/>
          </w:tcPr>
          <w:p w14:paraId="30CB8479" w14:textId="77777777" w:rsidR="00BE6D8B" w:rsidRDefault="00BE6D8B" w:rsidP="0030763D"/>
          <w:p w14:paraId="0AA5E47C" w14:textId="7AE2D17E" w:rsidR="00BE6D8B" w:rsidRDefault="00BE6D8B" w:rsidP="0030763D">
            <w:r w:rsidRPr="00BE6D8B">
              <w:rPr>
                <w:b/>
              </w:rPr>
              <w:t>Benefit:</w:t>
            </w:r>
            <w:r>
              <w:t xml:space="preserve"> Relieves stress from hectic schedule and allow</w:t>
            </w:r>
            <w:r w:rsidR="00EE1FC0">
              <w:t>s</w:t>
            </w:r>
            <w:r>
              <w:t xml:space="preserve"> time to re-focus on work</w:t>
            </w:r>
            <w:r w:rsidR="00EE1FC0">
              <w:t>.</w:t>
            </w:r>
            <w:r>
              <w:t xml:space="preserve"> I will continue to do so beyond my end date. </w:t>
            </w:r>
          </w:p>
          <w:p w14:paraId="193B2A50" w14:textId="77777777" w:rsidR="00BE6D8B" w:rsidRDefault="00BE6D8B" w:rsidP="0030763D"/>
          <w:p w14:paraId="71E2FBF7" w14:textId="77777777" w:rsidR="00BE6D8B" w:rsidRDefault="00BE6D8B" w:rsidP="0030763D"/>
        </w:tc>
      </w:tr>
    </w:tbl>
    <w:p w14:paraId="0241A4A0" w14:textId="77777777" w:rsidR="00BE6D8B" w:rsidRDefault="00BE6D8B" w:rsidP="00187760"/>
    <w:p w14:paraId="68EB6C28" w14:textId="77777777" w:rsidR="00277534" w:rsidRDefault="00277534" w:rsidP="00187760"/>
    <w:p w14:paraId="0E6D8C0F" w14:textId="0F4B4D42" w:rsidR="00277534" w:rsidRPr="00277534" w:rsidRDefault="00277534" w:rsidP="00277534">
      <w:r w:rsidRPr="00277534">
        <w:t>Now, to repeat the importance of goal setting, take some time to think of the benefits of these goals. Imagine yourself completing each one and w</w:t>
      </w:r>
      <w:r w:rsidR="00EE1FC0">
        <w:t>rite down the positive impact of</w:t>
      </w:r>
      <w:r w:rsidRPr="00277534">
        <w:t xml:space="preserve"> reaching that victory. </w:t>
      </w:r>
    </w:p>
    <w:p w14:paraId="1BA2DA3E" w14:textId="77777777" w:rsidR="00277534" w:rsidRPr="00277534" w:rsidRDefault="00277534" w:rsidP="00277534"/>
    <w:p w14:paraId="519B383E" w14:textId="4DE24124" w:rsidR="00277534" w:rsidRDefault="00D57625" w:rsidP="00277534">
      <w:r>
        <w:t>On our next call</w:t>
      </w:r>
      <w:r w:rsidR="00277534" w:rsidRPr="00277534">
        <w:t xml:space="preserve">, we will discuss these benefits and goals to </w:t>
      </w:r>
      <w:r>
        <w:t xml:space="preserve">you </w:t>
      </w:r>
      <w:r w:rsidR="00277534" w:rsidRPr="00277534">
        <w:t xml:space="preserve">help create an official plan of action </w:t>
      </w:r>
      <w:r>
        <w:t>and get you set for reaching your goal by the end of the year.</w:t>
      </w:r>
      <w:r w:rsidR="00277534" w:rsidRPr="00277534">
        <w:t xml:space="preserve"> </w:t>
      </w:r>
    </w:p>
    <w:p w14:paraId="386D28EE" w14:textId="77777777" w:rsidR="00BE6D8B" w:rsidRDefault="00BE6D8B" w:rsidP="00277534"/>
    <w:p w14:paraId="543BBFB8" w14:textId="4DA2C827" w:rsidR="00BE6D8B" w:rsidRDefault="00BE6D8B">
      <w:r>
        <w:t xml:space="preserve">Continue to the next page to begin the activity. </w:t>
      </w:r>
      <w:r>
        <w:br w:type="page"/>
      </w:r>
    </w:p>
    <w:p w14:paraId="02EB3F24" w14:textId="77777777" w:rsidR="003B09FF" w:rsidRDefault="003B0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4950"/>
        <w:gridCol w:w="1548"/>
      </w:tblGrid>
      <w:tr w:rsidR="003B09FF" w14:paraId="34277A6A" w14:textId="77777777" w:rsidTr="003B09FF">
        <w:tc>
          <w:tcPr>
            <w:tcW w:w="1188" w:type="dxa"/>
            <w:shd w:val="clear" w:color="auto" w:fill="A6A6A6" w:themeFill="background1" w:themeFillShade="A6"/>
          </w:tcPr>
          <w:p w14:paraId="1336D00F" w14:textId="77777777" w:rsidR="003B09FF" w:rsidRPr="003B09FF" w:rsidRDefault="003B09FF" w:rsidP="003B09FF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Start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38D89D9A" w14:textId="77777777" w:rsidR="003B09FF" w:rsidRPr="003B09FF" w:rsidRDefault="003B09FF" w:rsidP="003B09FF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End</w:t>
            </w:r>
          </w:p>
        </w:tc>
        <w:tc>
          <w:tcPr>
            <w:tcW w:w="4950" w:type="dxa"/>
            <w:shd w:val="clear" w:color="auto" w:fill="A6A6A6" w:themeFill="background1" w:themeFillShade="A6"/>
          </w:tcPr>
          <w:p w14:paraId="6922E1BA" w14:textId="77777777" w:rsidR="003B09FF" w:rsidRPr="003B09FF" w:rsidRDefault="003B09FF" w:rsidP="003B09FF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Goal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14:paraId="7A3A9307" w14:textId="77777777" w:rsidR="003B09FF" w:rsidRPr="003B09FF" w:rsidRDefault="003B09FF" w:rsidP="003B09FF">
            <w:pPr>
              <w:jc w:val="center"/>
              <w:rPr>
                <w:b/>
                <w:color w:val="FFFFFF" w:themeColor="background1"/>
              </w:rPr>
            </w:pPr>
            <w:r w:rsidRPr="003B09FF">
              <w:rPr>
                <w:b/>
                <w:color w:val="FFFFFF" w:themeColor="background1"/>
              </w:rPr>
              <w:t>Completed</w:t>
            </w:r>
          </w:p>
        </w:tc>
      </w:tr>
      <w:tr w:rsidR="003B09FF" w14:paraId="5CD7BB61" w14:textId="77777777" w:rsidTr="003B09FF">
        <w:tc>
          <w:tcPr>
            <w:tcW w:w="1188" w:type="dxa"/>
          </w:tcPr>
          <w:p w14:paraId="69900C8C" w14:textId="77777777" w:rsidR="003B09FF" w:rsidRDefault="003B09FF"/>
        </w:tc>
        <w:tc>
          <w:tcPr>
            <w:tcW w:w="1170" w:type="dxa"/>
          </w:tcPr>
          <w:p w14:paraId="563E411B" w14:textId="77777777" w:rsidR="003B09FF" w:rsidRDefault="003B09FF"/>
        </w:tc>
        <w:tc>
          <w:tcPr>
            <w:tcW w:w="4950" w:type="dxa"/>
          </w:tcPr>
          <w:p w14:paraId="2D549861" w14:textId="77777777" w:rsidR="003B09FF" w:rsidRDefault="003B09FF"/>
          <w:p w14:paraId="21668679" w14:textId="4F2331CA" w:rsidR="003B09FF" w:rsidRDefault="003B09FF"/>
          <w:p w14:paraId="7541A380" w14:textId="77777777" w:rsidR="003B09FF" w:rsidRDefault="003B09FF"/>
        </w:tc>
        <w:tc>
          <w:tcPr>
            <w:tcW w:w="1548" w:type="dxa"/>
          </w:tcPr>
          <w:p w14:paraId="722A53A4" w14:textId="77777777" w:rsidR="003B09FF" w:rsidRDefault="003B09FF"/>
        </w:tc>
      </w:tr>
      <w:tr w:rsidR="00187760" w14:paraId="49DB3F39" w14:textId="77777777" w:rsidTr="00187760">
        <w:tc>
          <w:tcPr>
            <w:tcW w:w="8856" w:type="dxa"/>
            <w:gridSpan w:val="4"/>
          </w:tcPr>
          <w:p w14:paraId="444567DE" w14:textId="77777777" w:rsidR="00187760" w:rsidRDefault="00187760"/>
          <w:p w14:paraId="35AE7D33" w14:textId="3786F2F3" w:rsidR="00187760" w:rsidRPr="00BE6D8B" w:rsidRDefault="00187760">
            <w:pPr>
              <w:rPr>
                <w:b/>
              </w:rPr>
            </w:pPr>
            <w:r w:rsidRPr="00BE6D8B">
              <w:rPr>
                <w:b/>
              </w:rPr>
              <w:t xml:space="preserve">Benefit: </w:t>
            </w:r>
          </w:p>
          <w:p w14:paraId="23D6A0F9" w14:textId="77777777" w:rsidR="00187760" w:rsidRDefault="00187760"/>
          <w:p w14:paraId="7BEA3982" w14:textId="77777777" w:rsidR="00277534" w:rsidRDefault="00277534"/>
          <w:p w14:paraId="0F9B09FF" w14:textId="77777777" w:rsidR="00277534" w:rsidRDefault="00277534"/>
        </w:tc>
      </w:tr>
      <w:tr w:rsidR="003B09FF" w14:paraId="3BB1F259" w14:textId="77777777" w:rsidTr="003B09FF">
        <w:tc>
          <w:tcPr>
            <w:tcW w:w="1188" w:type="dxa"/>
          </w:tcPr>
          <w:p w14:paraId="7B154166" w14:textId="77777777" w:rsidR="003B09FF" w:rsidRDefault="003B09FF"/>
        </w:tc>
        <w:tc>
          <w:tcPr>
            <w:tcW w:w="1170" w:type="dxa"/>
          </w:tcPr>
          <w:p w14:paraId="797AE222" w14:textId="77777777" w:rsidR="003B09FF" w:rsidRDefault="003B09FF"/>
        </w:tc>
        <w:tc>
          <w:tcPr>
            <w:tcW w:w="4950" w:type="dxa"/>
          </w:tcPr>
          <w:p w14:paraId="7A422AC2" w14:textId="77777777" w:rsidR="003B09FF" w:rsidRDefault="003B09FF"/>
          <w:p w14:paraId="576F50C8" w14:textId="15E1EDC5" w:rsidR="003B09FF" w:rsidRDefault="003B09FF"/>
          <w:p w14:paraId="647AEFAE" w14:textId="77777777" w:rsidR="003B09FF" w:rsidRDefault="003B09FF"/>
        </w:tc>
        <w:tc>
          <w:tcPr>
            <w:tcW w:w="1548" w:type="dxa"/>
          </w:tcPr>
          <w:p w14:paraId="5B49DD0C" w14:textId="77777777" w:rsidR="003B09FF" w:rsidRDefault="003B09FF"/>
        </w:tc>
      </w:tr>
      <w:tr w:rsidR="00187760" w14:paraId="3D6BE85C" w14:textId="77777777" w:rsidTr="00187760">
        <w:tc>
          <w:tcPr>
            <w:tcW w:w="8856" w:type="dxa"/>
            <w:gridSpan w:val="4"/>
          </w:tcPr>
          <w:p w14:paraId="4224A3F6" w14:textId="77777777" w:rsidR="00187760" w:rsidRDefault="00187760"/>
          <w:p w14:paraId="10D23ADC" w14:textId="77777777" w:rsidR="00187760" w:rsidRPr="00BE6D8B" w:rsidRDefault="00187760" w:rsidP="00187760">
            <w:pPr>
              <w:rPr>
                <w:b/>
              </w:rPr>
            </w:pPr>
            <w:r w:rsidRPr="00BE6D8B">
              <w:rPr>
                <w:b/>
              </w:rPr>
              <w:t xml:space="preserve">Benefit: </w:t>
            </w:r>
          </w:p>
          <w:p w14:paraId="63AD3440" w14:textId="77777777" w:rsidR="00277534" w:rsidRDefault="00277534" w:rsidP="00187760"/>
          <w:p w14:paraId="06BA5731" w14:textId="77777777" w:rsidR="00277534" w:rsidRDefault="00277534" w:rsidP="00187760"/>
          <w:p w14:paraId="2D735AB7" w14:textId="77777777" w:rsidR="00187760" w:rsidRDefault="00187760"/>
        </w:tc>
      </w:tr>
      <w:tr w:rsidR="003B09FF" w14:paraId="0C61F984" w14:textId="77777777" w:rsidTr="003B09FF">
        <w:tc>
          <w:tcPr>
            <w:tcW w:w="1188" w:type="dxa"/>
          </w:tcPr>
          <w:p w14:paraId="6FBDEF01" w14:textId="77777777" w:rsidR="003B09FF" w:rsidRDefault="003B09FF"/>
        </w:tc>
        <w:tc>
          <w:tcPr>
            <w:tcW w:w="1170" w:type="dxa"/>
          </w:tcPr>
          <w:p w14:paraId="6486F48B" w14:textId="77777777" w:rsidR="003B09FF" w:rsidRDefault="003B09FF"/>
        </w:tc>
        <w:tc>
          <w:tcPr>
            <w:tcW w:w="4950" w:type="dxa"/>
          </w:tcPr>
          <w:p w14:paraId="15CFD60D" w14:textId="7875D27C" w:rsidR="003B09FF" w:rsidRDefault="003B09FF"/>
          <w:p w14:paraId="5B18E671" w14:textId="77777777" w:rsidR="00BE6D8B" w:rsidRDefault="00BE6D8B"/>
          <w:p w14:paraId="615365D8" w14:textId="77777777" w:rsidR="003B09FF" w:rsidRDefault="003B09FF"/>
        </w:tc>
        <w:tc>
          <w:tcPr>
            <w:tcW w:w="1548" w:type="dxa"/>
          </w:tcPr>
          <w:p w14:paraId="5777075A" w14:textId="77777777" w:rsidR="003B09FF" w:rsidRDefault="003B09FF"/>
        </w:tc>
      </w:tr>
      <w:tr w:rsidR="00BE6D8B" w14:paraId="09EF85EE" w14:textId="77777777" w:rsidTr="00B70912">
        <w:tc>
          <w:tcPr>
            <w:tcW w:w="8856" w:type="dxa"/>
            <w:gridSpan w:val="4"/>
          </w:tcPr>
          <w:p w14:paraId="21CF91A5" w14:textId="77777777" w:rsidR="00BE6D8B" w:rsidRDefault="00BE6D8B"/>
          <w:p w14:paraId="405AEA5D" w14:textId="77777777" w:rsidR="00BE6D8B" w:rsidRPr="00BE6D8B" w:rsidRDefault="00BE6D8B" w:rsidP="00BE6D8B">
            <w:pPr>
              <w:rPr>
                <w:b/>
              </w:rPr>
            </w:pPr>
            <w:r w:rsidRPr="00BE6D8B">
              <w:rPr>
                <w:b/>
              </w:rPr>
              <w:t xml:space="preserve">Benefit: </w:t>
            </w:r>
          </w:p>
          <w:p w14:paraId="3313273B" w14:textId="00330531" w:rsidR="00BE6D8B" w:rsidRDefault="00BE6D8B"/>
          <w:p w14:paraId="1AC16FED" w14:textId="77777777" w:rsidR="00BE6D8B" w:rsidRDefault="00BE6D8B"/>
        </w:tc>
      </w:tr>
      <w:tr w:rsidR="003B09FF" w14:paraId="2B547120" w14:textId="77777777" w:rsidTr="003B09FF">
        <w:tc>
          <w:tcPr>
            <w:tcW w:w="1188" w:type="dxa"/>
          </w:tcPr>
          <w:p w14:paraId="44F1C318" w14:textId="77777777" w:rsidR="003B09FF" w:rsidRDefault="003B09FF"/>
        </w:tc>
        <w:tc>
          <w:tcPr>
            <w:tcW w:w="1170" w:type="dxa"/>
          </w:tcPr>
          <w:p w14:paraId="09D63C13" w14:textId="77777777" w:rsidR="003B09FF" w:rsidRDefault="003B09FF"/>
        </w:tc>
        <w:tc>
          <w:tcPr>
            <w:tcW w:w="4950" w:type="dxa"/>
          </w:tcPr>
          <w:p w14:paraId="7ACB5BE5" w14:textId="77777777" w:rsidR="003B09FF" w:rsidRDefault="003B09FF"/>
          <w:p w14:paraId="66916CD4" w14:textId="7ADDD4A6" w:rsidR="003B09FF" w:rsidRDefault="003B09FF"/>
          <w:p w14:paraId="7408FEF8" w14:textId="77777777" w:rsidR="003B09FF" w:rsidRDefault="003B09FF"/>
        </w:tc>
        <w:tc>
          <w:tcPr>
            <w:tcW w:w="1548" w:type="dxa"/>
          </w:tcPr>
          <w:p w14:paraId="182A56E6" w14:textId="77777777" w:rsidR="003B09FF" w:rsidRDefault="003B09FF"/>
        </w:tc>
      </w:tr>
      <w:tr w:rsidR="00BE6D8B" w14:paraId="5929A0CC" w14:textId="77777777" w:rsidTr="0007597F">
        <w:tc>
          <w:tcPr>
            <w:tcW w:w="8856" w:type="dxa"/>
            <w:gridSpan w:val="4"/>
          </w:tcPr>
          <w:p w14:paraId="25715399" w14:textId="77777777" w:rsidR="00BE6D8B" w:rsidRDefault="00BE6D8B"/>
          <w:p w14:paraId="104E1FC7" w14:textId="77777777" w:rsidR="00BE6D8B" w:rsidRPr="00BE6D8B" w:rsidRDefault="00BE6D8B" w:rsidP="00BE6D8B">
            <w:pPr>
              <w:rPr>
                <w:b/>
              </w:rPr>
            </w:pPr>
            <w:r w:rsidRPr="00BE6D8B">
              <w:rPr>
                <w:b/>
              </w:rPr>
              <w:t xml:space="preserve">Benefit: </w:t>
            </w:r>
          </w:p>
          <w:p w14:paraId="07A0E4C2" w14:textId="4274A797" w:rsidR="00BE6D8B" w:rsidRDefault="00BE6D8B"/>
          <w:p w14:paraId="5A53BA94" w14:textId="77777777" w:rsidR="00BE6D8B" w:rsidRDefault="00BE6D8B"/>
        </w:tc>
      </w:tr>
      <w:tr w:rsidR="003B09FF" w14:paraId="472174BD" w14:textId="77777777" w:rsidTr="003B09FF">
        <w:tc>
          <w:tcPr>
            <w:tcW w:w="1188" w:type="dxa"/>
          </w:tcPr>
          <w:p w14:paraId="2D0A9491" w14:textId="77777777" w:rsidR="003B09FF" w:rsidRDefault="003B09FF"/>
        </w:tc>
        <w:tc>
          <w:tcPr>
            <w:tcW w:w="1170" w:type="dxa"/>
          </w:tcPr>
          <w:p w14:paraId="09F24C15" w14:textId="77777777" w:rsidR="003B09FF" w:rsidRDefault="003B09FF"/>
        </w:tc>
        <w:tc>
          <w:tcPr>
            <w:tcW w:w="4950" w:type="dxa"/>
          </w:tcPr>
          <w:p w14:paraId="2F5D6718" w14:textId="77777777" w:rsidR="003B09FF" w:rsidRDefault="003B09FF"/>
          <w:p w14:paraId="2D48D6AA" w14:textId="2025D98E" w:rsidR="003B09FF" w:rsidRDefault="003B09FF"/>
          <w:p w14:paraId="5E601484" w14:textId="77777777" w:rsidR="003B09FF" w:rsidRDefault="003B09FF"/>
        </w:tc>
        <w:tc>
          <w:tcPr>
            <w:tcW w:w="1548" w:type="dxa"/>
          </w:tcPr>
          <w:p w14:paraId="27000736" w14:textId="77777777" w:rsidR="003B09FF" w:rsidRDefault="003B09FF"/>
        </w:tc>
      </w:tr>
      <w:tr w:rsidR="00BE6D8B" w14:paraId="4948EB13" w14:textId="77777777" w:rsidTr="00E952D0">
        <w:tc>
          <w:tcPr>
            <w:tcW w:w="8856" w:type="dxa"/>
            <w:gridSpan w:val="4"/>
          </w:tcPr>
          <w:p w14:paraId="34280A6D" w14:textId="77777777" w:rsidR="00BE6D8B" w:rsidRDefault="00BE6D8B"/>
          <w:p w14:paraId="7FFA5307" w14:textId="77777777" w:rsidR="00BE6D8B" w:rsidRPr="00BE6D8B" w:rsidRDefault="00BE6D8B" w:rsidP="00BE6D8B">
            <w:pPr>
              <w:rPr>
                <w:b/>
              </w:rPr>
            </w:pPr>
            <w:r w:rsidRPr="00BE6D8B">
              <w:rPr>
                <w:b/>
              </w:rPr>
              <w:t xml:space="preserve">Benefit: </w:t>
            </w:r>
          </w:p>
          <w:p w14:paraId="7F24D614" w14:textId="4335BF57" w:rsidR="00BE6D8B" w:rsidRDefault="00BE6D8B"/>
          <w:p w14:paraId="32A6EFC3" w14:textId="77777777" w:rsidR="00BE6D8B" w:rsidRDefault="00BE6D8B"/>
        </w:tc>
      </w:tr>
    </w:tbl>
    <w:p w14:paraId="2AFBFFAA" w14:textId="77777777" w:rsidR="00187760" w:rsidRDefault="00187760" w:rsidP="00163017">
      <w:pPr>
        <w:jc w:val="both"/>
        <w:rPr>
          <w:sz w:val="28"/>
          <w:szCs w:val="28"/>
        </w:rPr>
      </w:pPr>
    </w:p>
    <w:p w14:paraId="528249D0" w14:textId="77777777" w:rsidR="008F4B2B" w:rsidRDefault="008F4B2B"/>
    <w:p w14:paraId="76EAE6B0" w14:textId="77777777" w:rsidR="008F4B2B" w:rsidRDefault="008F4B2B"/>
    <w:p w14:paraId="6DE0574E" w14:textId="5C322EAC" w:rsidR="008F4B2B" w:rsidRPr="003B09FF" w:rsidRDefault="00D57625">
      <w:r>
        <w:t>Let us know how you are doing reaching your goals by posting each day in our Facebook Group with the hashtag #90daystoGoal. Before you post your progress please make a positive comment on someone else’s post.  You got this!!!!</w:t>
      </w:r>
    </w:p>
    <w:sectPr w:rsidR="008F4B2B" w:rsidRPr="003B09FF" w:rsidSect="00AE1D5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6610" w14:textId="77777777" w:rsidR="00FB3524" w:rsidRDefault="00FB3524" w:rsidP="00163017">
      <w:r>
        <w:separator/>
      </w:r>
    </w:p>
  </w:endnote>
  <w:endnote w:type="continuationSeparator" w:id="0">
    <w:p w14:paraId="0B4C1BD6" w14:textId="77777777" w:rsidR="00FB3524" w:rsidRDefault="00FB3524" w:rsidP="001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989" w14:textId="77777777" w:rsidR="00187760" w:rsidRDefault="00187760" w:rsidP="001877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51C76" w14:textId="77777777" w:rsidR="00187760" w:rsidRDefault="00187760" w:rsidP="00163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3D83" w14:textId="77777777" w:rsidR="00187760" w:rsidRDefault="00187760" w:rsidP="001877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F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EBD5E2" w14:textId="77777777" w:rsidR="00187760" w:rsidRDefault="00187760" w:rsidP="00163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DD4B" w14:textId="77777777" w:rsidR="00FB3524" w:rsidRDefault="00FB3524" w:rsidP="00163017">
      <w:r>
        <w:separator/>
      </w:r>
    </w:p>
  </w:footnote>
  <w:footnote w:type="continuationSeparator" w:id="0">
    <w:p w14:paraId="2876443F" w14:textId="77777777" w:rsidR="00FB3524" w:rsidRDefault="00FB3524" w:rsidP="0016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9FF"/>
    <w:rsid w:val="00111C87"/>
    <w:rsid w:val="00163017"/>
    <w:rsid w:val="00187760"/>
    <w:rsid w:val="00243267"/>
    <w:rsid w:val="00277534"/>
    <w:rsid w:val="0035477D"/>
    <w:rsid w:val="00392545"/>
    <w:rsid w:val="003B09FF"/>
    <w:rsid w:val="004F2F2A"/>
    <w:rsid w:val="00572794"/>
    <w:rsid w:val="0058587F"/>
    <w:rsid w:val="007D570E"/>
    <w:rsid w:val="008F4B2B"/>
    <w:rsid w:val="009646A0"/>
    <w:rsid w:val="00AA79C4"/>
    <w:rsid w:val="00AE1D5A"/>
    <w:rsid w:val="00BE6D8B"/>
    <w:rsid w:val="00BE6FAB"/>
    <w:rsid w:val="00CB430F"/>
    <w:rsid w:val="00D57625"/>
    <w:rsid w:val="00EA1227"/>
    <w:rsid w:val="00EE1FC0"/>
    <w:rsid w:val="00FB3524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D3C4A"/>
  <w14:defaultImageDpi w14:val="300"/>
  <w15:docId w15:val="{F244A540-D7AD-4A0A-BDB6-82E0D2C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3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17"/>
  </w:style>
  <w:style w:type="character" w:styleId="PageNumber">
    <w:name w:val="page number"/>
    <w:basedOn w:val="DefaultParagraphFont"/>
    <w:uiPriority w:val="99"/>
    <w:semiHidden/>
    <w:unhideWhenUsed/>
    <w:rsid w:val="00163017"/>
  </w:style>
  <w:style w:type="paragraph" w:styleId="Header">
    <w:name w:val="header"/>
    <w:basedOn w:val="Normal"/>
    <w:link w:val="HeaderChar"/>
    <w:uiPriority w:val="99"/>
    <w:unhideWhenUsed/>
    <w:rsid w:val="00964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A25EF-9866-4B9F-A5D4-FBA5416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L. Miller</dc:creator>
  <cp:keywords/>
  <dc:description/>
  <cp:lastModifiedBy>Camille L. Miller</cp:lastModifiedBy>
  <cp:revision>5</cp:revision>
  <dcterms:created xsi:type="dcterms:W3CDTF">2018-09-23T02:17:00Z</dcterms:created>
  <dcterms:modified xsi:type="dcterms:W3CDTF">2018-09-25T02:00:00Z</dcterms:modified>
  <cp:category/>
</cp:coreProperties>
</file>